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2" w:rsidRDefault="001435F2" w:rsidP="001435F2"/>
    <w:p w:rsidR="001435F2" w:rsidRDefault="001435F2" w:rsidP="001435F2"/>
    <w:p w:rsidR="001435F2" w:rsidRDefault="001435F2" w:rsidP="001435F2"/>
    <w:p w:rsidR="001435F2" w:rsidRDefault="001435F2" w:rsidP="001435F2"/>
    <w:p w:rsidR="001435F2" w:rsidRDefault="001435F2" w:rsidP="001435F2"/>
    <w:p w:rsidR="001435F2" w:rsidRDefault="001435F2" w:rsidP="001435F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1435F2" w:rsidTr="00532197">
        <w:trPr>
          <w:trHeight w:val="1763"/>
        </w:trPr>
        <w:tc>
          <w:tcPr>
            <w:tcW w:w="8222" w:type="dxa"/>
          </w:tcPr>
          <w:p w:rsidR="001435F2" w:rsidRDefault="001435F2" w:rsidP="00532197"/>
          <w:p w:rsidR="001435F2" w:rsidRDefault="001435F2" w:rsidP="00532197">
            <w:pPr>
              <w:ind w:left="1490" w:firstLine="720"/>
            </w:pPr>
            <w:r>
              <w:t xml:space="preserve">                     </w:t>
            </w:r>
            <w:r>
              <w:rPr>
                <w:noProof/>
                <w:color w:val="0000FF"/>
                <w:lang w:eastAsia="en-IE"/>
              </w:rPr>
              <w:drawing>
                <wp:inline distT="0" distB="0" distL="0" distR="0" wp14:anchorId="0D0CC73C" wp14:editId="3E43FAA0">
                  <wp:extent cx="772511" cy="630621"/>
                  <wp:effectExtent l="0" t="0" r="8890" b="0"/>
                  <wp:docPr id="3" name="irc_mi" descr="http://www.defib.ie/images/ce_mark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fib.ie/images/ce_mark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87" cy="63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F2" w:rsidTr="00532197">
        <w:trPr>
          <w:trHeight w:val="745"/>
        </w:trPr>
        <w:tc>
          <w:tcPr>
            <w:tcW w:w="8222" w:type="dxa"/>
          </w:tcPr>
          <w:p w:rsidR="001435F2" w:rsidRDefault="001435F2" w:rsidP="00532197">
            <w:pPr>
              <w:jc w:val="center"/>
              <w:rPr>
                <w:sz w:val="28"/>
                <w:szCs w:val="28"/>
              </w:rPr>
            </w:pPr>
            <w:r w:rsidRPr="00971A69">
              <w:rPr>
                <w:sz w:val="28"/>
                <w:szCs w:val="28"/>
              </w:rPr>
              <w:t>CONDRON CONCRETE WORKS LTD</w:t>
            </w:r>
          </w:p>
          <w:p w:rsidR="001435F2" w:rsidRPr="00971A69" w:rsidRDefault="001435F2" w:rsidP="00532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435F2" w:rsidTr="00532197">
        <w:trPr>
          <w:trHeight w:val="2408"/>
        </w:trPr>
        <w:tc>
          <w:tcPr>
            <w:tcW w:w="8222" w:type="dxa"/>
          </w:tcPr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EN1917:2002</w:t>
            </w:r>
          </w:p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Precast component for use in an inspection chamber.</w:t>
            </w:r>
          </w:p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Reinforced concrete cover slab, corbel slab/adjusting unit</w:t>
            </w:r>
          </w:p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Watertightness</w:t>
            </w:r>
            <w:proofErr w:type="spellEnd"/>
            <w:r>
              <w:rPr>
                <w:sz w:val="28"/>
                <w:szCs w:val="28"/>
              </w:rPr>
              <w:t xml:space="preserve">: No leakage of joint at 30 </w:t>
            </w:r>
            <w:proofErr w:type="spellStart"/>
            <w:r>
              <w:rPr>
                <w:sz w:val="28"/>
                <w:szCs w:val="28"/>
              </w:rPr>
              <w:t>kPa</w:t>
            </w:r>
            <w:proofErr w:type="spellEnd"/>
            <w:r>
              <w:rPr>
                <w:sz w:val="28"/>
                <w:szCs w:val="28"/>
              </w:rPr>
              <w:t xml:space="preserve"> internally.</w:t>
            </w:r>
          </w:p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Mechanical resistance: Vertical strength 50 </w:t>
            </w:r>
            <w:proofErr w:type="spellStart"/>
            <w:r>
              <w:rPr>
                <w:sz w:val="28"/>
                <w:szCs w:val="28"/>
              </w:rPr>
              <w:t>kN.</w:t>
            </w:r>
            <w:proofErr w:type="spellEnd"/>
          </w:p>
          <w:p w:rsidR="001435F2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size: 600mm dia/600mm x 600mm/1200mm x 675mm.</w:t>
            </w:r>
          </w:p>
          <w:p w:rsidR="001435F2" w:rsidRPr="00686F8A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Durability: Adequate for normal serviceability conditions.</w:t>
            </w:r>
          </w:p>
          <w:p w:rsidR="001435F2" w:rsidRPr="00686F8A" w:rsidRDefault="001435F2" w:rsidP="0053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40164E" w:rsidRDefault="0040164E">
      <w:bookmarkStart w:id="0" w:name="_GoBack"/>
      <w:bookmarkEnd w:id="0"/>
    </w:p>
    <w:sectPr w:rsidR="0040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F2"/>
    <w:rsid w:val="001435F2"/>
    <w:rsid w:val="004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ie/url?sa=i&amp;rct=j&amp;q=&amp;esrc=s&amp;frm=1&amp;source=images&amp;cd=&amp;cad=rja&amp;docid=3sMw5lerrQQViM&amp;tbnid=eWX4FPD_3GWs6M:&amp;ved=0CAUQjRw&amp;url=http://www.defib.ie/quality_assured.html&amp;ei=EnzmUaffKIqM7QbajoHwDA&amp;bvm=bv.49405654,d.ZGU&amp;psig=AFQjCNFcDVFlK6sXZ4aKdHApjG-qW6EFUw&amp;ust=1374145876472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</dc:creator>
  <cp:lastModifiedBy>CCW</cp:lastModifiedBy>
  <cp:revision>1</cp:revision>
  <dcterms:created xsi:type="dcterms:W3CDTF">2016-08-22T15:46:00Z</dcterms:created>
  <dcterms:modified xsi:type="dcterms:W3CDTF">2016-08-22T15:48:00Z</dcterms:modified>
</cp:coreProperties>
</file>